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jpeg" ContentType="image/jpeg"/>
  <Default Extension="xml" ContentType="application/xml"/>
  <Default Extension="gif" ContentType="image/gif"/>
  <Default Extension="jpg" ContentType="image/jp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3. Agency Component Abbreviations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2130"/>
        <w:gridCol w:w="5385"/>
      </w:tblGrid>
      <w:tr>
        <w:trPr>
          <w:trHeight w:val="0" w:hRule="atLeast"/>
        </w:trPr>
        <w:tc>
          <w:tcPr>
            <w:tcW w:w="213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Component Abbreviation</w:t>
            </w:r>
          </w:p>
        </w:tc>
        <w:tc>
          <w:tcPr>
            <w:tcW w:w="538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Component Name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OSC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U.S. Office of Special Counsel</w:t>
            </w:r>
          </w:p>
        </w:tc>
      </w:tr>
    </w:tbl>
    <w:p/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IV. Exemption 3 Statutes</w:t>
      </w:r>
    </w:p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2025"/>
        <w:gridCol w:w="2415"/>
        <w:gridCol w:w="2415"/>
        <w:gridCol w:w="1005"/>
        <w:gridCol w:w="1005"/>
        <w:gridCol w:w="1005"/>
      </w:tblGrid>
      <w:tr>
        <w:trPr>
          <w:trHeight w:val="0" w:hRule="atLeast"/>
        </w:trPr>
        <w:tc>
          <w:tcPr>
            <w:tcW w:w="20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Statute</w:t>
            </w:r>
          </w:p>
        </w:tc>
        <w:tc>
          <w:tcPr>
            <w:tcW w:w="24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Type of Information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Withheld</w:t>
            </w:r>
          </w:p>
        </w:tc>
        <w:tc>
          <w:tcPr>
            <w:tcW w:w="24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Case Citation</w:t>
            </w:r>
          </w:p>
        </w:tc>
        <w:tc>
          <w:tcPr>
            <w:tcW w:w="10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0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Times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Relied upon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by Agency / Component</w:t>
            </w:r>
          </w:p>
        </w:tc>
        <w:tc>
          <w:tcPr>
            <w:tcW w:w="10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Total Number of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Times Relied upon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by Agency Overall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 U.S.C. § 1213(h)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Identities of employees, former employees, or applicants for employment who make certain disclosures pursuant to this section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OSC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 U.S.C. § 574(j)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Dispute resolution communications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OSC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/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V.A. FOIA REQUESTS -- RECEIVED, PROCESSED AND PENDING FOIA REQUESTS</w:t>
      </w:r>
    </w:p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305"/>
        <w:gridCol w:w="1305"/>
        <w:gridCol w:w="1305"/>
        <w:gridCol w:w="1305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Requests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Pending as of Start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of Fiscal Year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Requests Received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in Fiscal Year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Requests Processed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in Fiscal Year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Requests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Pending as of End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of Fiscal Year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OSC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135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13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135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13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/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V.B.(1). DISPOSITION OF FOIA REQUESTS -- ALL PROCESSED REQUESTS</w:t>
      </w:r>
    </w:p>
    <w:p/>
    <w:tbl>
      <w:tblPr>
        <w:tblStyle w:val="TableGridPHPDOCX"/>
        <w:tblW w:w="861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0" w:hRule="atLeast"/>
        </w:trPr>
        <w:tc>
          <w:tcPr>
            <w:tcW w:w="615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Agency / Component</w:t>
            </w:r>
          </w:p>
        </w:tc>
        <w:tc>
          <w:tcPr>
            <w:tcW w:w="615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Number of Full Grants</w:t>
            </w:r>
          </w:p>
        </w:tc>
        <w:tc>
          <w:tcPr>
            <w:tcW w:w="615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Number of Partial Grants / Partial Denials</w:t>
            </w:r>
          </w:p>
        </w:tc>
        <w:tc>
          <w:tcPr>
            <w:tcW w:w="615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Number of Full Denials Based on Exemptions</w:t>
            </w:r>
          </w:p>
        </w:tc>
        <w:tc>
          <w:tcPr>
            <w:tcW w:w="5535" w:type="dxa"/>
            <w:gridSpan w:val="9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Number of Full Denials Based on Reasons Other than Exemptions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No Records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All Records Referred to Another Component or Agency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Request Withdrawn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Fee-Related Reason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Records not Reasonably Described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Improper FOIA Request for Other Reason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Not Agency Record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Duplicate Request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Other *Explain in Chart Below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TOTAL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OSC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17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89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15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16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21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169</w:t>
            </w:r>
          </w:p>
        </w:tc>
      </w:tr>
      <w:tr>
        <w:trPr>
          <w:trHeight w:val="0" w:hRule="atLeast"/>
        </w:trPr>
        <w:tc>
          <w:tcPr>
            <w:tcW w:w="105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17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89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15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16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21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169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V.B.(2). DISPOSITION OF FOIA REQUESTS -- "OTHER" REASONS FOR "FULL DENIALS BASED ON REASONS OTHER THAN EXEMPTIONS"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305"/>
        <w:gridCol w:w="5010"/>
        <w:gridCol w:w="1185"/>
        <w:gridCol w:w="1050"/>
      </w:tblGrid>
      <w:tr>
        <w:trPr>
          <w:trHeight w:val="0" w:hRule="atLeast"/>
        </w:trPr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50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Description of "Other" Reasons for Denials from Chart B(1)</w:t>
            </w:r>
          </w:p>
        </w:tc>
        <w:tc>
          <w:tcPr>
            <w:tcW w:w="118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Times "Other" Reason Was Relied Upon</w:t>
            </w:r>
          </w:p>
        </w:tc>
        <w:tc>
          <w:tcPr>
            <w:tcW w:w="105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TOTAL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OSC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V.B.(3). DISPOSITION OF FOIA REQUESTS -- NUMBER OF TIMES EXEMPTIONS APPLIED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780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>
        <w:trPr>
          <w:trHeight w:val="0" w:hRule="atLeast"/>
        </w:trPr>
        <w:tc>
          <w:tcPr>
            <w:tcW w:w="78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1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2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3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4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5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6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7(A)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7(B)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7(C)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7(D)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7(E)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7(F)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8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9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OSC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103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VI.A. ADMINISTRATIVE APPEALS OF INITIAL DETERMINATIONS OF FOIA REQUESTS -- RECEIVED, PROCESSED, AND PENDING ADMINISTRATIVE APPEALS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  <w:gridCol w:w="1710"/>
        <w:gridCol w:w="1710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Appeals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Pending as of Start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of Fiscal Year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Appeals Received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in Fiscal Year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Appeals Processed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in Fiscal Year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Appeals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Pending as of End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of Fiscal Year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OSC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</w:t>
            </w:r>
          </w:p>
        </w:tc>
      </w:tr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VI.B. DISPOSITION OF ADMINISTRATIVE APPEALS -- ALL PROCESSED APPEALS</w:t>
      </w:r>
    </w:p>
    <w:p/>
    <w:tbl>
      <w:tblPr>
        <w:tblStyle w:val="TableGridPHPDOCX"/>
        <w:tblW w:w="9855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  <w:gridCol w:w="1710"/>
        <w:gridCol w:w="1710"/>
        <w:gridCol w:w="1305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Affirmed on Appeal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Partially Affirmed &amp; Partially Reversed/Remanded on Appeal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Completely Reversed/Remanded on Appeal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Appeals Closed for Other Reasons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TOTAL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OSC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11</w:t>
            </w:r>
          </w:p>
        </w:tc>
      </w:tr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11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VI.C.(1). REASONS FOR DENIAL ON APPEAL -- NUMBER OF TIMES EXEMPTIONS APPLIED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780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>
        <w:trPr>
          <w:trHeight w:val="0" w:hRule="atLeast"/>
        </w:trPr>
        <w:tc>
          <w:tcPr>
            <w:tcW w:w="78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1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2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3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4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5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6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7(A)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7(B)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7(C)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7(D)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7(E)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7(F)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8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9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OSC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VI.C.(2). REASONS FOR DENIAL ON APPEAL -- REASONS OTHER THAN EXEMPTIONS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46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</w:tblGrid>
      <w:tr>
        <w:trPr>
          <w:trHeight w:val="0" w:hRule="atLeast"/>
        </w:trPr>
        <w:tc>
          <w:tcPr>
            <w:tcW w:w="46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No Records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Records Referred at Initial Request Level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Request Withdrawn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Fee-Related Reason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Records not Reasonably Described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Improper Request for Other Reasons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Not Agency Record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Duplicate Request or Appeal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Request in Litigation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Appeal Based Solely on Denial of Request for Expedited Processing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Other *Explain in chart below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OSC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VI.C.(3). REASONS FOR DENIAL ON APPEAL -- "OTHER" REASONS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185"/>
        <w:gridCol w:w="5010"/>
        <w:gridCol w:w="1305"/>
        <w:gridCol w:w="1050"/>
      </w:tblGrid>
      <w:tr>
        <w:trPr>
          <w:trHeight w:val="0" w:hRule="atLeast"/>
        </w:trPr>
        <w:tc>
          <w:tcPr>
            <w:tcW w:w="118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50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Description of "Other" Reasons for Denial on Appeal from Chart C(2)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Times "Other" Reason Was Relied Upon</w:t>
            </w:r>
          </w:p>
        </w:tc>
        <w:tc>
          <w:tcPr>
            <w:tcW w:w="105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TOTAL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OSC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VI.C.(4). RESPONSE TIME FOR ADMINISTRATIVE APPEALS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  <w:gridCol w:w="1710"/>
        <w:gridCol w:w="1710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Lowest Number of Days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Highest Number of Days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OSC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34.33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63</w:t>
            </w:r>
          </w:p>
        </w:tc>
      </w:tr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34.33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63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VI.C.(5). TEN OLDEST PENDING ADMINISTRATIVE APPEALS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46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</w:tblGrid>
      <w:tr>
        <w:trPr>
          <w:trHeight w:val="0" w:hRule="atLeast"/>
        </w:trPr>
        <w:tc>
          <w:tcPr>
            <w:tcW w:w="46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10th Oldest Appeal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9th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8th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7th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6th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5th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4th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3rd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2nd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Oldest Appeal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OSC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 of Appeal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2021-09-24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 Pending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 of Appeal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2021-09-24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 Pending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VII.A. FOIA REQUESTS -- RESPONSE TIME FOR ALL PROCESSED PERFECTED REQUESTS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63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>
        <w:trPr>
          <w:trHeight w:val="0" w:hRule="atLeast"/>
        </w:trPr>
        <w:tc>
          <w:tcPr>
            <w:tcW w:w="630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980" w:type="dxa"/>
            <w:gridSpan w:val="4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SIMPLE</w:t>
            </w:r>
          </w:p>
        </w:tc>
        <w:tc>
          <w:tcPr>
            <w:tcW w:w="1980" w:type="dxa"/>
            <w:gridSpan w:val="4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COMPLEX</w:t>
            </w:r>
          </w:p>
        </w:tc>
        <w:tc>
          <w:tcPr>
            <w:tcW w:w="1980" w:type="dxa"/>
            <w:gridSpan w:val="4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EXPEDITED PROCESSING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Lowest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Highest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Lowest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Highest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Lowest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Highest Number of Days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OSC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47.27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159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92.8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339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</w:t>
            </w:r>
          </w:p>
        </w:tc>
      </w:tr>
      <w:tr>
        <w:trPr>
          <w:trHeight w:val="0" w:hRule="atLeast"/>
        </w:trPr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47.27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159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92.8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339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VII.B. PROCESSED REQUESTS -- RESPONSE TIME FOR PERFECTED REQUESTS IN WHICH INFORMATION WAS GRANTED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63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>
        <w:trPr>
          <w:trHeight w:val="0" w:hRule="atLeast"/>
        </w:trPr>
        <w:tc>
          <w:tcPr>
            <w:tcW w:w="630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980" w:type="dxa"/>
            <w:gridSpan w:val="4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SIMPLE</w:t>
            </w:r>
          </w:p>
        </w:tc>
        <w:tc>
          <w:tcPr>
            <w:tcW w:w="1980" w:type="dxa"/>
            <w:gridSpan w:val="4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COMPLEX</w:t>
            </w:r>
          </w:p>
        </w:tc>
        <w:tc>
          <w:tcPr>
            <w:tcW w:w="1980" w:type="dxa"/>
            <w:gridSpan w:val="4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EXPEDITED PROCESSING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Lowest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Highest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Lowest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Highest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Lowest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Highest Number of Days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OSC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52.79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159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106.5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114.78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339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52.79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159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106.5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114.78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339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VII.C. PROCESSED SIMPLE REQUESTS -- RESPONSE TIME IN DAY INCREMENTS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780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>
        <w:trPr>
          <w:trHeight w:val="0" w:hRule="atLeast"/>
        </w:trPr>
        <w:tc>
          <w:tcPr>
            <w:tcW w:w="78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&lt;1-20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21-40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41-60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61-80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81-100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101-120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121-140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141-160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161-180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181-200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201-300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301-400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401+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TOTAL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OSC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81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81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VII.C. PROCESSED COMPLEX REQUESTS -- RESPONSE TIME IN DAY INCREMENTS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780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>
        <w:trPr>
          <w:trHeight w:val="0" w:hRule="atLeast"/>
        </w:trPr>
        <w:tc>
          <w:tcPr>
            <w:tcW w:w="78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&lt;1-20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21-40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41-60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61-80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81-100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101-120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121-140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141-160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161-180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181-200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201-300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301-400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401+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TOTAL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OSC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75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75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VII.C. PROCESSED REQUESTS GRANTED EXPEDITED PROCESSING -- RESPONSE TIME IN DAY INCREMENTS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780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>
        <w:trPr>
          <w:trHeight w:val="0" w:hRule="atLeast"/>
        </w:trPr>
        <w:tc>
          <w:tcPr>
            <w:tcW w:w="78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&lt;1-20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21-40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41-60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61-80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81-100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101-120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121-140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141-160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161-180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181-200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201-300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301-400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401+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TOTAL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OSC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11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11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VII.D. PENDING REQUESTS -- ALL PENDING PERFECTED REQUESTS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125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</w:tblGrid>
      <w:tr>
        <w:trPr>
          <w:trHeight w:val="0" w:hRule="atLeast"/>
        </w:trPr>
        <w:tc>
          <w:tcPr>
            <w:tcW w:w="1125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725" w:type="dxa"/>
            <w:gridSpan w:val="3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SIMPLE</w:t>
            </w:r>
          </w:p>
        </w:tc>
        <w:tc>
          <w:tcPr>
            <w:tcW w:w="1725" w:type="dxa"/>
            <w:gridSpan w:val="3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COMPLEX</w:t>
            </w:r>
          </w:p>
        </w:tc>
        <w:tc>
          <w:tcPr>
            <w:tcW w:w="1725" w:type="dxa"/>
            <w:gridSpan w:val="3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EXPEDITED PROCESSING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8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Pending</w:t>
            </w:r>
          </w:p>
        </w:tc>
        <w:tc>
          <w:tcPr>
            <w:tcW w:w="8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</w:t>
            </w:r>
          </w:p>
        </w:tc>
        <w:tc>
          <w:tcPr>
            <w:tcW w:w="8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</w:t>
            </w:r>
          </w:p>
        </w:tc>
        <w:tc>
          <w:tcPr>
            <w:tcW w:w="8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Pending</w:t>
            </w:r>
          </w:p>
        </w:tc>
        <w:tc>
          <w:tcPr>
            <w:tcW w:w="8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</w:t>
            </w:r>
          </w:p>
        </w:tc>
        <w:tc>
          <w:tcPr>
            <w:tcW w:w="8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</w:t>
            </w:r>
          </w:p>
        </w:tc>
        <w:tc>
          <w:tcPr>
            <w:tcW w:w="8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Pending</w:t>
            </w:r>
          </w:p>
        </w:tc>
        <w:tc>
          <w:tcPr>
            <w:tcW w:w="8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</w:t>
            </w:r>
          </w:p>
        </w:tc>
        <w:tc>
          <w:tcPr>
            <w:tcW w:w="8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OSC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VII.E. PENDING REQUESTS -- TEN OLDEST PENDING PERFECTED REQUESTS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750"/>
        <w:gridCol w:w="75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>
        <w:trPr>
          <w:trHeight w:val="0" w:hRule="atLeast"/>
        </w:trPr>
        <w:tc>
          <w:tcPr>
            <w:tcW w:w="75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75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10th Oldest Request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9th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8th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7th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6th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5th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4th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3rd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2nd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Oldest Request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OSC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 of Receipt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2021-09-23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2021-09-21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2021-09-08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2021-08-31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2021-04-28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2021-06-29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2021-05-28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2021-02-05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2021-07-16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2020-11-10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 Pending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61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 of Receipt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2021-09-23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2021-09-21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2021-09-08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2021-08-31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2021-04-28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2021-06-29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2021-05-28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2021-02-05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2021-07-16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2020-11-10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16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 Pending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61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VIII.A. REQUESTS FOR EXPEDITED PROCESSING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425"/>
        <w:gridCol w:w="1425"/>
        <w:gridCol w:w="1425"/>
        <w:gridCol w:w="1425"/>
        <w:gridCol w:w="1425"/>
        <w:gridCol w:w="1425"/>
      </w:tblGrid>
      <w:tr>
        <w:trPr>
          <w:trHeight w:val="0" w:hRule="atLeast"/>
        </w:trPr>
        <w:tc>
          <w:tcPr>
            <w:tcW w:w="14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4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Granted</w:t>
            </w:r>
          </w:p>
        </w:tc>
        <w:tc>
          <w:tcPr>
            <w:tcW w:w="14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Denied</w:t>
            </w:r>
          </w:p>
        </w:tc>
        <w:tc>
          <w:tcPr>
            <w:tcW w:w="14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 to Adjudicate</w:t>
            </w:r>
          </w:p>
        </w:tc>
        <w:tc>
          <w:tcPr>
            <w:tcW w:w="14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 to Adjudicate</w:t>
            </w:r>
          </w:p>
        </w:tc>
        <w:tc>
          <w:tcPr>
            <w:tcW w:w="14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Adjudicated Within Ten Calendar Days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OSC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VIII.B. Requests for Fee Waiver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  <w:gridCol w:w="1710"/>
        <w:gridCol w:w="1710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Granted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Denied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 to Adjudicate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 to Adjudicate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OSC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025"/>
      </w:tblGrid>
      <w:tr>
        <w:trPr>
          <w:trHeight w:val="0" w:hRule="atLeast"/>
        </w:trPr>
        <w:tc>
          <w:tcPr>
            <w:tcW w:w="8025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b/>
                <w:bCs/>
                <w:color w:val="000000"/>
                <w:position w:val="0"/>
                <w:sz w:val="22"/>
                <w:szCs w:val="22"/>
              </w:rPr>
              <w:t xml:space="preserve">IX. FOIA Personnel and Costs</w:t>
            </w:r>
          </w:p>
        </w:tc>
      </w:tr>
    </w:tbl>
    <w:p/>
    <w:tbl>
      <w:tblPr>
        <w:tblStyle w:val="TableGridPHPDOCX"/>
        <w:tblW w:w="9135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305"/>
        <w:gridCol w:w="1305"/>
        <w:gridCol w:w="1305"/>
        <w:gridCol w:w="1305"/>
        <w:gridCol w:w="1305"/>
        <w:gridCol w:w="1305"/>
        <w:gridCol w:w="1305"/>
      </w:tblGrid>
      <w:tr>
        <w:trPr>
          <w:trHeight w:val="0" w:hRule="atLeast"/>
        </w:trPr>
        <w:tc>
          <w:tcPr>
            <w:tcW w:w="1305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3915" w:type="dxa"/>
            <w:gridSpan w:val="3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PERSONNEL</w:t>
            </w:r>
          </w:p>
        </w:tc>
        <w:tc>
          <w:tcPr>
            <w:tcW w:w="3915" w:type="dxa"/>
            <w:gridSpan w:val="3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COSTS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"Full-Time FOIA Employees"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"Equivalent Full-Time FOIA Employees"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Total Number of "Full-Time FOIA Staff"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Processing Costs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Litigation-Related Costs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Total Costs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OSC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582019.23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582019.23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582019.23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582019.23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025"/>
      </w:tblGrid>
      <w:tr>
        <w:trPr>
          <w:trHeight w:val="0" w:hRule="atLeast"/>
        </w:trPr>
        <w:tc>
          <w:tcPr>
            <w:tcW w:w="8025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b/>
                <w:bCs/>
                <w:color w:val="000000"/>
                <w:position w:val="0"/>
                <w:sz w:val="22"/>
                <w:szCs w:val="22"/>
              </w:rPr>
              <w:t xml:space="preserve">X. Fees Collected for Processing Requests</w:t>
            </w:r>
          </w:p>
        </w:tc>
      </w:tr>
    </w:tbl>
    <w:p/>
    <w:tbl>
      <w:tblPr>
        <w:tblStyle w:val="TableGridPHPDOCX"/>
        <w:tblW w:w="513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Total Amount of Fees Collected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Percentage of Total Costs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OSC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0.0000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0.0000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025"/>
      </w:tblGrid>
      <w:tr>
        <w:trPr>
          <w:trHeight w:val="0" w:hRule="atLeast"/>
        </w:trPr>
        <w:tc>
          <w:tcPr>
            <w:tcW w:w="8025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b/>
                <w:bCs/>
                <w:color w:val="000000"/>
                <w:position w:val="0"/>
                <w:sz w:val="22"/>
                <w:szCs w:val="22"/>
              </w:rPr>
              <w:t xml:space="preserve">XI.A. Number of Times Subsection (C) Used</w:t>
            </w:r>
          </w:p>
        </w:tc>
      </w:tr>
    </w:tbl>
    <w:p/>
    <w:tbl>
      <w:tblPr>
        <w:tblStyle w:val="TableGridPHPDOCX"/>
        <w:tblW w:w="531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965"/>
        <w:gridCol w:w="3345"/>
      </w:tblGrid>
      <w:tr>
        <w:trPr>
          <w:trHeight w:val="0" w:hRule="atLeast"/>
        </w:trPr>
        <w:tc>
          <w:tcPr>
            <w:tcW w:w="196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334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Times Subsection Used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OSC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025"/>
      </w:tblGrid>
      <w:tr>
        <w:trPr>
          <w:trHeight w:val="0" w:hRule="atLeast"/>
        </w:trPr>
        <w:tc>
          <w:tcPr>
            <w:tcW w:w="8025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b/>
                <w:bCs/>
                <w:color w:val="000000"/>
                <w:position w:val="0"/>
                <w:sz w:val="22"/>
                <w:szCs w:val="22"/>
              </w:rPr>
              <w:t xml:space="preserve">XI.B. Number of Subsection (A)(2) Postings</w:t>
            </w:r>
          </w:p>
        </w:tc>
      </w:tr>
    </w:tbl>
    <w:p/>
    <w:tbl>
      <w:tblPr>
        <w:tblStyle w:val="TableGridPHPDOCX"/>
        <w:tblW w:w="513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Records Posted by the FOIA Office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Records Posted by Program Offices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OSC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</w:t>
            </w: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XII.A. Backlogs of FOIA Requests and Administrative Appeals</w:t>
      </w:r>
    </w:p>
    <w:p/>
    <w:tbl>
      <w:tblPr>
        <w:tblStyle w:val="TableGridPHPDOCX"/>
        <w:tblW w:w="513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Backlogged Requests as of End of Fiscal Year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Backlogged Appeals as of End of Fiscal Year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OSC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XII.B. CONSULTATIONS ON FOIA REQUESTS -- RECEIVED, PROCESSED, AND PENDING CONSULTATIONS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  <w:gridCol w:w="1710"/>
        <w:gridCol w:w="1710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Consultations Received from Other Agencies that were 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Pending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at the Agency as of 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Start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of the Fiscal Year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Consultations 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Received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from Other Agencies During the Fiscal Year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Consultations Received from Other Agencies that were 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Processed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by the Agency During the Fiscal Year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Consultations Received from Other Agencies that were 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Pending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at the Agency as of 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End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of the Fiscal Year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OSC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8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XII.C. CONSULTATIONS ON FOIA REQUESTS -- TEN OLDEST CONSULTATIONS RECEIVED FROM OTHER AGENCIES AND PENDING AT THE AGENCY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>
        <w:trPr>
          <w:trHeight w:val="0" w:hRule="atLeast"/>
        </w:trPr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10th Oldest Consultation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9th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8th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7th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6th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5th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4th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3rd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2nd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Oldest Consultation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OSC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XII.D.(1). COMPARISON OF NUMBERS OF REQUESTS FROM PREVIOUS AND CURRENT ANNUAL REPORT -- REQUESTS RECEIVED AND PROCESSED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  <w:gridCol w:w="1710"/>
        <w:gridCol w:w="1710"/>
      </w:tblGrid>
      <w:tr>
        <w:trPr>
          <w:trHeight w:val="0" w:hRule="atLeast"/>
        </w:trPr>
        <w:tc>
          <w:tcPr>
            <w:tcW w:w="1710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3420" w:type="dxa"/>
            <w:gridSpan w:val="2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REQUESTS 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RECEIVED</w:t>
            </w:r>
          </w:p>
        </w:tc>
        <w:tc>
          <w:tcPr>
            <w:tcW w:w="3420" w:type="dxa"/>
            <w:gridSpan w:val="2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REQUESTS 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PROCESSED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Received During Fiscal Year from Last Year's Annual Report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Received During Fiscal Year from Current Annual Report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Processed During Fiscal Year from Last Year's Annual Report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Processed During Fiscal Year from Current Annual Report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OSC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144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135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193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169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144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135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193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169</w:t>
            </w: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XII.D.(2). COMPARISON OF NUMBERS OF REQUESTS FROM PREVIOUS AND CURRENT ANNUAL REPORT -- BACKLOGGED REQUESTS</w:t>
      </w:r>
    </w:p>
    <w:p/>
    <w:tbl>
      <w:tblPr>
        <w:tblStyle w:val="TableGridPHPDOCX"/>
        <w:tblW w:w="546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875"/>
        <w:gridCol w:w="1875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8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Backlogged Requests as of End of the Fiscal Year from Previous Annual Report</w:t>
            </w:r>
          </w:p>
        </w:tc>
        <w:tc>
          <w:tcPr>
            <w:tcW w:w="18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Backlogged Requests as of End of the Fiscal Year from Current Annual Report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OSC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14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XII.E.(1). COMPARISON OF NUMBERS OF ADMINISTRATIVE APPEALS FROM PREVIOUS AND CURRENT ANNUAL REPORT -- APPEALS RECEIVED AND PROCESSED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  <w:gridCol w:w="1710"/>
        <w:gridCol w:w="1710"/>
      </w:tblGrid>
      <w:tr>
        <w:trPr>
          <w:trHeight w:val="0" w:hRule="atLeast"/>
        </w:trPr>
        <w:tc>
          <w:tcPr>
            <w:tcW w:w="1710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3420" w:type="dxa"/>
            <w:gridSpan w:val="2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APPEALS 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RECEIVED</w:t>
            </w:r>
          </w:p>
        </w:tc>
        <w:tc>
          <w:tcPr>
            <w:tcW w:w="3420" w:type="dxa"/>
            <w:gridSpan w:val="2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APPEALS 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PROCESSED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Received During Fiscal Year from Last Year's Annual Report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Received During Fiscal Year from Current Annual Report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Processed During Fiscal Year from Last Year's Annual Report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Processed During Fiscal Year from Current Annual Report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OSC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12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9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XII.E.(2). COMPARISON OF NUMBERS OF ADMINISTRATIVE APPEALS FROM PREVIOUS AND CURRENT ANNUAL REPORT -- BACKLOGGED APPEALS</w:t>
      </w:r>
    </w:p>
    <w:p/>
    <w:tbl>
      <w:tblPr>
        <w:tblStyle w:val="TableGridPHPDOCX"/>
        <w:tblW w:w="546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875"/>
        <w:gridCol w:w="1875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8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Backlogged Appeals as of End of the Fiscal Year from Previous Annual Report</w:t>
            </w:r>
          </w:p>
        </w:tc>
        <w:tc>
          <w:tcPr>
            <w:tcW w:w="18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Backlogged Appeals as of End of the Fiscal Year from Current Annual Report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OSC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20" w:line="214" w:lineRule="auto"/>
        <w:ind w:left="0" w:right="0"/>
        <w:jc w:val="left"/>
      </w:pPr>
      <w:r>
        <w:rPr>
          <w:rFonts w:ascii="Arial" w:hAnsi="Arial" w:eastAsia="Arial" w:cs="Arial"/>
          <w:i/>
          <w:iCs/>
          <w:caps/>
          <w:color w:val="000000"/>
          <w:sz w:val="18"/>
          <w:szCs w:val="18"/>
        </w:rPr>
        <w:t xml:space="preserve"> </w:t>
      </w:r>
    </w:p>
    <w:sectPr xmlns:w="http://schemas.openxmlformats.org/wordprocessingml/2006/main" w:rsidR="00AC197E" w:rsidRPr="00DF064E" w:rsidSect="000F6147">
      <w:pgSz w:w="15840" w:h="12240" w:orient="landscape" w:code="1"/>
      <w:pgMar w:top="1701" w:right="1417" w:bottom="1701" w:left="1417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076262">
    <w:multiLevelType w:val="hybridMultilevel"/>
    <w:lvl w:ilvl="0" w:tplc="39829746">
      <w:start w:val="1"/>
      <w:numFmt w:val="decimal"/>
      <w:lvlText w:val="%1."/>
      <w:lvlJc w:val="left"/>
      <w:pPr>
        <w:ind w:left="720" w:hanging="360"/>
      </w:pPr>
    </w:lvl>
    <w:lvl w:ilvl="1" w:tplc="39829746" w:tentative="1">
      <w:start w:val="1"/>
      <w:numFmt w:val="lowerLetter"/>
      <w:lvlText w:val="%2."/>
      <w:lvlJc w:val="left"/>
      <w:pPr>
        <w:ind w:left="1440" w:hanging="360"/>
      </w:pPr>
    </w:lvl>
    <w:lvl w:ilvl="2" w:tplc="39829746" w:tentative="1">
      <w:start w:val="1"/>
      <w:numFmt w:val="lowerRoman"/>
      <w:lvlText w:val="%3."/>
      <w:lvlJc w:val="right"/>
      <w:pPr>
        <w:ind w:left="2160" w:hanging="180"/>
      </w:pPr>
    </w:lvl>
    <w:lvl w:ilvl="3" w:tplc="39829746" w:tentative="1">
      <w:start w:val="1"/>
      <w:numFmt w:val="decimal"/>
      <w:lvlText w:val="%4."/>
      <w:lvlJc w:val="left"/>
      <w:pPr>
        <w:ind w:left="2880" w:hanging="360"/>
      </w:pPr>
    </w:lvl>
    <w:lvl w:ilvl="4" w:tplc="39829746" w:tentative="1">
      <w:start w:val="1"/>
      <w:numFmt w:val="lowerLetter"/>
      <w:lvlText w:val="%5."/>
      <w:lvlJc w:val="left"/>
      <w:pPr>
        <w:ind w:left="3600" w:hanging="360"/>
      </w:pPr>
    </w:lvl>
    <w:lvl w:ilvl="5" w:tplc="39829746" w:tentative="1">
      <w:start w:val="1"/>
      <w:numFmt w:val="lowerRoman"/>
      <w:lvlText w:val="%6."/>
      <w:lvlJc w:val="right"/>
      <w:pPr>
        <w:ind w:left="4320" w:hanging="180"/>
      </w:pPr>
    </w:lvl>
    <w:lvl w:ilvl="6" w:tplc="39829746" w:tentative="1">
      <w:start w:val="1"/>
      <w:numFmt w:val="decimal"/>
      <w:lvlText w:val="%7."/>
      <w:lvlJc w:val="left"/>
      <w:pPr>
        <w:ind w:left="5040" w:hanging="360"/>
      </w:pPr>
    </w:lvl>
    <w:lvl w:ilvl="7" w:tplc="39829746" w:tentative="1">
      <w:start w:val="1"/>
      <w:numFmt w:val="lowerLetter"/>
      <w:lvlText w:val="%8."/>
      <w:lvlJc w:val="left"/>
      <w:pPr>
        <w:ind w:left="5760" w:hanging="360"/>
      </w:pPr>
    </w:lvl>
    <w:lvl w:ilvl="8" w:tplc="398297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076261">
    <w:multiLevelType w:val="hybridMultilevel"/>
    <w:lvl w:ilvl="0" w:tplc="75051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076261">
    <w:abstractNumId w:val="67076261"/>
  </w:num>
  <w:num w:numId="67076262">
    <w:abstractNumId w:val="670762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975619894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975619893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omments" Target="comments.xml"/><Relationship Id="rId975619892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975619891" Type="http://schemas.microsoft.com/office/2011/relationships/commentsExtended" Target="commentsExtended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sources" ma:contentTypeID="0x0101001A53683F3E22394A90D8C407B966D3F00600DD20E1148FA5884BB5848CB5251E140E" ma:contentTypeVersion="12" ma:contentTypeDescription="" ma:contentTypeScope="" ma:versionID="029bbfd733091f01bab4b42774775819">
  <xsd:schema xmlns:xsd="http://www.w3.org/2001/XMLSchema" xmlns:xs="http://www.w3.org/2001/XMLSchema" xmlns:p="http://schemas.microsoft.com/office/2006/metadata/properties" xmlns:ns2="1628ca8f-963b-4aff-9659-34cc323c1ff5" targetNamespace="http://schemas.microsoft.com/office/2006/metadata/properties" ma:root="true" ma:fieldsID="8802573b7277fba6ac64da6caa880f76" ns2:_="">
    <xsd:import namespace="1628ca8f-963b-4aff-9659-34cc323c1ff5"/>
    <xsd:element name="properties">
      <xsd:complexType>
        <xsd:sequence>
          <xsd:element name="documentManagement">
            <xsd:complexType>
              <xsd:all>
                <xsd:element ref="ns2:DocumentDate" minOccurs="0"/>
                <xsd:element ref="ns2:CaseNumber" minOccurs="0"/>
                <xsd:element ref="ns2:FiscalYear" minOccurs="0"/>
                <xsd:element ref="ns2:TaxCatchAll" minOccurs="0"/>
                <xsd:element ref="ns2:LocationCity" minOccurs="0"/>
                <xsd:element ref="ns2:m9f7a7447bf44667ad0e2e7b3d0606bb" minOccurs="0"/>
                <xsd:element ref="ns2:TaxCatchAllLabel" minOccurs="0"/>
                <xsd:element ref="ns2:e923f19dc0aa44debdc2610266c2ccaf" minOccurs="0"/>
                <xsd:element ref="ns2:i7601a80b88942cd8ac855e7c3acdca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8ca8f-963b-4aff-9659-34cc323c1ff5" elementFormDefault="qualified">
    <xsd:import namespace="http://schemas.microsoft.com/office/2006/documentManagement/types"/>
    <xsd:import namespace="http://schemas.microsoft.com/office/infopath/2007/PartnerControls"/>
    <xsd:element name="DocumentDate" ma:index="8" nillable="true" ma:displayName="Document Date" ma:default="[today]" ma:format="DateOnly" ma:indexed="true" ma:internalName="DocumentDate" ma:readOnly="false">
      <xsd:simpleType>
        <xsd:restriction base="dms:DateTime"/>
      </xsd:simpleType>
    </xsd:element>
    <xsd:element name="CaseNumber" ma:index="9" nillable="true" ma:displayName="Case Number" ma:internalName="CaseNumber" ma:readOnly="false">
      <xsd:simpleType>
        <xsd:restriction base="dms:Text">
          <xsd:maxLength value="255"/>
        </xsd:restriction>
      </xsd:simpleType>
    </xsd:element>
    <xsd:element name="FiscalYear" ma:index="10" nillable="true" ma:displayName="Fiscal Year" ma:default="FY22" ma:format="Dropdown" ma:internalName="FiscalYear" ma:readOnly="false">
      <xsd:simpleType>
        <xsd:restriction base="dms:Choice">
          <xsd:enumeration value="FY97"/>
          <xsd:enumeration value="FY98"/>
          <xsd:enumeration value="FY99"/>
          <xsd:enumeration value="FY00"/>
          <xsd:enumeration value="FY01"/>
          <xsd:enumeration value="FY02"/>
          <xsd:enumeration value="FY03"/>
          <xsd:enumeration value="FY04"/>
          <xsd:enumeration value="FY05"/>
          <xsd:enumeration value="FY06"/>
          <xsd:enumeration value="FY07"/>
          <xsd:enumeration value="FY08"/>
          <xsd:enumeration value="FY09"/>
          <xsd:enumeration value="FY10"/>
          <xsd:enumeration value="FY11"/>
          <xsd:enumeration value="FY12"/>
          <xsd:enumeration value="FY13"/>
          <xsd:enumeration value="FY14"/>
          <xsd:enumeration value="FY15"/>
          <xsd:enumeration value="FY16"/>
          <xsd:enumeration value="FY17"/>
          <xsd:enumeration value="FY18"/>
          <xsd:enumeration value="FY19"/>
          <xsd:enumeration value="FY20"/>
          <xsd:enumeration value="FY21"/>
          <xsd:enumeration value="FY22"/>
          <xsd:enumeration value="FY23"/>
          <xsd:enumeration value="FY24"/>
          <xsd:enumeration value="FY25"/>
          <xsd:enumeration value="FY26"/>
          <xsd:enumeration value="FY27"/>
          <xsd:enumeration value="FY28"/>
          <xsd:enumeration value="FY29"/>
          <xsd:enumeration value="FY30"/>
        </xsd:restriction>
      </xsd:simpleType>
    </xsd:element>
    <xsd:element name="TaxCatchAll" ma:index="11" nillable="true" ma:displayName="Taxonomy Catch All Column" ma:hidden="true" ma:list="{de961ad2-3a7e-46c2-8b0d-9072bb7ebd88}" ma:internalName="TaxCatchAll" ma:readOnly="false" ma:showField="CatchAllData" ma:web="1628ca8f-963b-4aff-9659-34cc323c1f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ocationCity" ma:index="14" nillable="true" ma:displayName="Location - City" ma:internalName="LocationCity" ma:readOnly="false">
      <xsd:simpleType>
        <xsd:restriction base="dms:Text">
          <xsd:maxLength value="255"/>
        </xsd:restriction>
      </xsd:simpleType>
    </xsd:element>
    <xsd:element name="m9f7a7447bf44667ad0e2e7b3d0606bb" ma:index="16" nillable="true" ma:taxonomy="true" ma:internalName="m9f7a7447bf44667ad0e2e7b3d0606bb" ma:taxonomyFieldName="Agency" ma:displayName="Agency" ma:readOnly="false" ma:fieldId="{69f7a744-7bf4-4667-ad0e-2e7b3d0606bb}" ma:taxonomyMulti="true" ma:sspId="b04134a7-f04d-43c9-9644-eeb6bcf79e06" ma:termSetId="17a63828-1953-42ff-9953-9641d00fd6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7" nillable="true" ma:displayName="Taxonomy Catch All Column1" ma:hidden="true" ma:list="{de961ad2-3a7e-46c2-8b0d-9072bb7ebd88}" ma:internalName="TaxCatchAllLabel" ma:readOnly="true" ma:showField="CatchAllDataLabel" ma:web="1628ca8f-963b-4aff-9659-34cc323c1f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923f19dc0aa44debdc2610266c2ccaf" ma:index="18" nillable="true" ma:taxonomy="true" ma:internalName="e923f19dc0aa44debdc2610266c2ccaf" ma:taxonomyFieldName="LocationState" ma:displayName="Location - State" ma:readOnly="false" ma:fieldId="{e923f19d-c0aa-44de-bdc2-610266c2ccaf}" ma:taxonomyMulti="true" ma:sspId="b04134a7-f04d-43c9-9644-eeb6bcf79e06" ma:termSetId="8543b69b-dabe-49de-9e77-b1f2a9f63c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601a80b88942cd8ac855e7c3acdcab" ma:index="19" nillable="true" ma:taxonomy="true" ma:internalName="i7601a80b88942cd8ac855e7c3acdcab" ma:taxonomyFieldName="Tags" ma:displayName="Tags" ma:readOnly="false" ma:fieldId="{27601a80-b889-42cd-8ac8-55e7c3acdcab}" ma:taxonomyMulti="true" ma:sspId="b04134a7-f04d-43c9-9644-eeb6bcf79e06" ma:termSetId="65432854-7627-4039-8e95-066d4f8f488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28ca8f-963b-4aff-9659-34cc323c1ff5">
      <Value>102</Value>
    </TaxCatchAll>
    <CaseNumber xmlns="1628ca8f-963b-4aff-9659-34cc323c1ff5" xsi:nil="true"/>
    <FiscalYear xmlns="1628ca8f-963b-4aff-9659-34cc323c1ff5">FY21</FiscalYear>
    <LocationCity xmlns="1628ca8f-963b-4aff-9659-34cc323c1ff5" xsi:nil="true"/>
    <e923f19dc0aa44debdc2610266c2ccaf xmlns="1628ca8f-963b-4aff-9659-34cc323c1ff5">
      <Terms xmlns="http://schemas.microsoft.com/office/infopath/2007/PartnerControls"/>
    </e923f19dc0aa44debdc2610266c2ccaf>
    <m9f7a7447bf44667ad0e2e7b3d0606bb xmlns="1628ca8f-963b-4aff-9659-34cc323c1ff5">
      <Terms xmlns="http://schemas.microsoft.com/office/infopath/2007/PartnerControls"/>
    </m9f7a7447bf44667ad0e2e7b3d0606bb>
    <i7601a80b88942cd8ac855e7c3acdcab xmlns="1628ca8f-963b-4aff-9659-34cc323c1f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Annual Reports</TermName>
          <TermId xmlns="http://schemas.microsoft.com/office/infopath/2007/PartnerControls">4bd080bc-70b6-4e8b-8d1d-54ceb6832e16</TermId>
        </TermInfo>
      </Terms>
    </i7601a80b88942cd8ac855e7c3acdcab>
    <DocumentDate xmlns="1628ca8f-963b-4aff-9659-34cc323c1ff5">2022-03-10T05:00:00+00:00</DocumentDate>
  </documentManagement>
</p:properties>
</file>

<file path=customXml/itemProps1.xml><?xml version="1.0" encoding="utf-8"?>
<ds:datastoreItem xmlns:ds="http://schemas.openxmlformats.org/officeDocument/2006/customXml" ds:itemID="{BB324958-CBFB-4DB0-B37D-BF649D31B7BE}"/>
</file>

<file path=customXml/itemProps2.xml><?xml version="1.0" encoding="utf-8"?>
<ds:datastoreItem xmlns:ds="http://schemas.openxmlformats.org/officeDocument/2006/customXml" ds:itemID="{991549E4-DAE9-44D3-A353-3C147242E076}"/>
</file>

<file path=customXml/itemProps3.xml><?xml version="1.0" encoding="utf-8"?>
<ds:datastoreItem xmlns:ds="http://schemas.openxmlformats.org/officeDocument/2006/customXml" ds:itemID="{C1E09710-0ECC-46CD-91F2-34537697FD92}"/>
</file>

<file path=customXml/itemProps4.xml><?xml version="1.0" encoding="utf-8"?>
<ds:datastoreItem xmlns:ds="http://schemas.openxmlformats.org/officeDocument/2006/customXml" ds:itemID="{EB2082BB-2332-41B7-9635-EBB200004C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0x0101001A53683F3E22394A90D8C407B966D3F00600DD20E1148FA5884BB5848CB5251E140E</vt:lpwstr>
  </property>
  <property fmtid="{D5CDD505-2E9C-101B-9397-08002B2CF9AE}" pid="3" name="Date">
    <vt:filetime>2022-03-10T05:00:00Z</vt:filetime>
  </property>
  <property fmtid="{D5CDD505-2E9C-101B-9397-08002B2CF9AE}" pid="4" name="Agency">
    <vt:lpwstr/>
  </property>
  <property fmtid="{D5CDD505-2E9C-101B-9397-08002B2CF9AE}" pid="5" name="LocationState">
    <vt:lpwstr/>
  </property>
  <property fmtid="{D5CDD505-2E9C-101B-9397-08002B2CF9AE}" pid="6" name="Tags">
    <vt:lpwstr>102;#Annual Reports|4bd080bc-70b6-4e8b-8d1d-54ceb6832e16</vt:lpwstr>
  </property>
  <property fmtid="{D5CDD505-2E9C-101B-9397-08002B2CF9AE}" pid="7" name="TagsPublicFiles">
    <vt:lpwstr/>
  </property>
  <property fmtid="{D5CDD505-2E9C-101B-9397-08002B2CF9AE}" pid="8" name="g77ba62e1aa74fc38cff09b46b27eef3">
    <vt:lpwstr/>
  </property>
  <property fmtid="{D5CDD505-2E9C-101B-9397-08002B2CF9AE}" pid="9" name="Associated Files Order">
    <vt:lpwstr/>
  </property>
  <property fmtid="{D5CDD505-2E9C-101B-9397-08002B2CF9AE}" pid="11" name="FiscalYear">
    <vt:lpwstr>FY21</vt:lpwstr>
  </property>
  <property fmtid="{D5CDD505-2E9C-101B-9397-08002B2CF9AE}" pid="16" name="DocumentDate">
    <vt:filetime>2022-03-10T05:00:00Z</vt:filetime>
  </property>
  <property fmtid="{D5CDD505-2E9C-101B-9397-08002B2CF9AE}" pid="19" name="e923f19dc0aa44debdc2610266c2ccaf">
    <vt:lpwstr/>
  </property>
  <property fmtid="{D5CDD505-2E9C-101B-9397-08002B2CF9AE}" pid="20" name="m9f7a7447bf44667ad0e2e7b3d0606bb">
    <vt:lpwstr/>
  </property>
  <property fmtid="{D5CDD505-2E9C-101B-9397-08002B2CF9AE}" pid="21" name="i7601a80b88942cd8ac855e7c3acdcab">
    <vt:lpwstr>Annual Reports|4bd080bc-70b6-4e8b-8d1d-54ceb6832e16</vt:lpwstr>
  </property>
</Properties>
</file>